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0" w:line="240" w:lineRule="auto"/>
        <w:rPr>
          <w:rFonts w:ascii="Times New Roman" w:hAnsi="Times New Roman"/>
          <w:i/>
          <w:sz w:val="24"/>
          <w:szCs w:val="24"/>
        </w:rPr>
      </w:pPr>
    </w:p>
    <w:p>
      <w:pPr>
        <w:spacing w:after="0" w:line="240" w:lineRule="auto"/>
        <w:rPr>
          <w:rFonts w:ascii="Times New Roman" w:hAnsi="Times New Roman"/>
          <w:i/>
          <w:sz w:val="28"/>
          <w:szCs w:val="28"/>
        </w:rPr>
      </w:pPr>
    </w:p>
    <w:p>
      <w:pPr>
        <w:pStyle w:val="7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28"/>
          <w:szCs w:val="28"/>
        </w:rPr>
      </w:pPr>
      <w:r>
        <w:rPr>
          <w:rStyle w:val="8"/>
          <w:b/>
          <w:bCs/>
          <w:sz w:val="28"/>
          <w:szCs w:val="28"/>
        </w:rPr>
        <w:t>ПЛАН РАБОТЫ</w:t>
      </w:r>
      <w:r>
        <w:rPr>
          <w:rStyle w:val="9"/>
          <w:sz w:val="28"/>
          <w:szCs w:val="28"/>
        </w:rPr>
        <w:t> </w:t>
      </w:r>
    </w:p>
    <w:p>
      <w:pPr>
        <w:pStyle w:val="7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28"/>
          <w:szCs w:val="28"/>
        </w:rPr>
      </w:pPr>
      <w:r>
        <w:rPr>
          <w:rStyle w:val="8"/>
          <w:b/>
          <w:bCs/>
          <w:sz w:val="28"/>
          <w:szCs w:val="28"/>
        </w:rPr>
        <w:t>Муниципального учреждения</w:t>
      </w:r>
      <w:r>
        <w:rPr>
          <w:rStyle w:val="9"/>
          <w:sz w:val="28"/>
          <w:szCs w:val="28"/>
        </w:rPr>
        <w:t> </w:t>
      </w:r>
    </w:p>
    <w:p>
      <w:pPr>
        <w:pStyle w:val="7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28"/>
          <w:szCs w:val="28"/>
        </w:rPr>
      </w:pPr>
      <w:r>
        <w:rPr>
          <w:rStyle w:val="10"/>
          <w:b/>
          <w:bCs/>
          <w:sz w:val="28"/>
          <w:szCs w:val="28"/>
        </w:rPr>
        <w:t>Леснополянский</w:t>
      </w:r>
      <w:r>
        <w:rPr>
          <w:rStyle w:val="11"/>
          <w:b/>
          <w:bCs/>
          <w:sz w:val="28"/>
          <w:szCs w:val="28"/>
        </w:rPr>
        <w:t> </w:t>
      </w:r>
      <w:r>
        <w:rPr>
          <w:rStyle w:val="8"/>
          <w:b/>
          <w:bCs/>
          <w:sz w:val="28"/>
          <w:szCs w:val="28"/>
        </w:rPr>
        <w:t>культурно-спортивный центр</w:t>
      </w:r>
    </w:p>
    <w:p>
      <w:pPr>
        <w:pStyle w:val="7"/>
        <w:spacing w:before="0" w:beforeAutospacing="0" w:after="0" w:afterAutospacing="0"/>
        <w:jc w:val="center"/>
        <w:textAlignment w:val="baseline"/>
        <w:rPr>
          <w:rStyle w:val="9"/>
          <w:sz w:val="28"/>
          <w:szCs w:val="28"/>
        </w:rPr>
      </w:pPr>
      <w:r>
        <w:rPr>
          <w:rStyle w:val="8"/>
          <w:b/>
          <w:bCs/>
          <w:sz w:val="28"/>
          <w:szCs w:val="28"/>
          <w:lang w:val="ru-RU"/>
        </w:rPr>
        <w:t>ИЮНЬ</w:t>
      </w:r>
      <w:r>
        <w:rPr>
          <w:rStyle w:val="8"/>
          <w:b/>
          <w:bCs/>
          <w:sz w:val="28"/>
          <w:szCs w:val="28"/>
        </w:rPr>
        <w:t xml:space="preserve"> 2024 г. </w:t>
      </w:r>
      <w:r>
        <w:rPr>
          <w:rStyle w:val="9"/>
          <w:sz w:val="28"/>
          <w:szCs w:val="28"/>
        </w:rPr>
        <w:t> </w:t>
      </w:r>
    </w:p>
    <w:p>
      <w:pPr>
        <w:pStyle w:val="7"/>
        <w:spacing w:before="0" w:beforeAutospacing="0" w:after="0" w:afterAutospacing="0"/>
        <w:jc w:val="center"/>
        <w:textAlignment w:val="baseline"/>
        <w:rPr>
          <w:rStyle w:val="9"/>
          <w:sz w:val="28"/>
          <w:szCs w:val="28"/>
        </w:rPr>
      </w:pPr>
    </w:p>
    <w:p>
      <w:pPr>
        <w:pStyle w:val="7"/>
        <w:spacing w:before="0" w:beforeAutospacing="0" w:after="0" w:afterAutospacing="0"/>
        <w:jc w:val="center"/>
        <w:textAlignment w:val="baseline"/>
        <w:rPr>
          <w:rFonts w:ascii="Segoe UI" w:hAnsi="Segoe UI" w:cs="Segoe UI"/>
          <w:b/>
          <w:bCs/>
          <w:i/>
          <w:iCs/>
          <w:sz w:val="28"/>
          <w:szCs w:val="28"/>
        </w:rPr>
      </w:pPr>
      <w:r>
        <w:rPr>
          <w:rStyle w:val="8"/>
          <w:b/>
          <w:bCs/>
          <w:i/>
          <w:iCs/>
          <w:sz w:val="28"/>
          <w:szCs w:val="28"/>
        </w:rPr>
        <w:t>Ярославский район,</w:t>
      </w:r>
      <w:r>
        <w:rPr>
          <w:rStyle w:val="11"/>
          <w:b/>
          <w:bCs/>
          <w:i/>
          <w:iCs/>
          <w:sz w:val="28"/>
          <w:szCs w:val="28"/>
        </w:rPr>
        <w:t> </w:t>
      </w:r>
      <w:r>
        <w:rPr>
          <w:rStyle w:val="10"/>
          <w:b/>
          <w:bCs/>
          <w:i/>
          <w:iCs/>
          <w:sz w:val="28"/>
          <w:szCs w:val="28"/>
        </w:rPr>
        <w:t>г.п</w:t>
      </w:r>
      <w:r>
        <w:rPr>
          <w:rStyle w:val="8"/>
          <w:b/>
          <w:bCs/>
          <w:i/>
          <w:iCs/>
          <w:sz w:val="28"/>
          <w:szCs w:val="28"/>
        </w:rPr>
        <w:t>. Лесная Поляна, д.36</w:t>
      </w:r>
      <w:r>
        <w:rPr>
          <w:rStyle w:val="9"/>
          <w:b/>
          <w:bCs/>
          <w:i/>
          <w:iCs/>
          <w:sz w:val="28"/>
          <w:szCs w:val="28"/>
        </w:rPr>
        <w:t> </w:t>
      </w:r>
    </w:p>
    <w:p>
      <w:pPr>
        <w:pStyle w:val="7"/>
        <w:spacing w:before="0" w:beforeAutospacing="0" w:after="0" w:afterAutospacing="0"/>
        <w:jc w:val="center"/>
        <w:textAlignment w:val="baseline"/>
        <w:rPr>
          <w:rStyle w:val="9"/>
          <w:b/>
          <w:bCs/>
          <w:i/>
          <w:iCs/>
          <w:sz w:val="28"/>
          <w:szCs w:val="28"/>
        </w:rPr>
      </w:pPr>
      <w:r>
        <w:rPr>
          <w:rStyle w:val="8"/>
          <w:b/>
          <w:bCs/>
          <w:i/>
          <w:iCs/>
          <w:sz w:val="28"/>
          <w:szCs w:val="28"/>
          <w:lang w:val="ru-RU"/>
        </w:rPr>
        <w:t>Тел</w:t>
      </w:r>
      <w:r>
        <w:rPr>
          <w:rStyle w:val="8"/>
          <w:rFonts w:hint="default"/>
          <w:b/>
          <w:bCs/>
          <w:i/>
          <w:iCs/>
          <w:sz w:val="28"/>
          <w:szCs w:val="28"/>
          <w:lang w:val="ru-RU"/>
        </w:rPr>
        <w:t>.</w:t>
      </w:r>
      <w:r>
        <w:rPr>
          <w:rStyle w:val="8"/>
          <w:b/>
          <w:bCs/>
          <w:i/>
          <w:iCs/>
          <w:sz w:val="28"/>
          <w:szCs w:val="28"/>
        </w:rPr>
        <w:t>8(4852)76-56-40</w:t>
      </w:r>
      <w:r>
        <w:rPr>
          <w:rStyle w:val="9"/>
          <w:b/>
          <w:bCs/>
          <w:i/>
          <w:iCs/>
          <w:sz w:val="28"/>
          <w:szCs w:val="28"/>
        </w:rPr>
        <w:t> </w:t>
      </w:r>
    </w:p>
    <w:p>
      <w:pPr>
        <w:pStyle w:val="7"/>
        <w:spacing w:before="0" w:beforeAutospacing="0" w:after="0" w:afterAutospacing="0"/>
        <w:jc w:val="center"/>
        <w:textAlignment w:val="baseline"/>
        <w:rPr>
          <w:rStyle w:val="9"/>
          <w:b/>
          <w:bCs/>
          <w:sz w:val="28"/>
          <w:szCs w:val="28"/>
        </w:rPr>
      </w:pPr>
    </w:p>
    <w:tbl>
      <w:tblPr>
        <w:tblStyle w:val="6"/>
        <w:tblW w:w="10641" w:type="dxa"/>
        <w:tblInd w:w="-448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784"/>
        <w:gridCol w:w="1607"/>
        <w:gridCol w:w="1593"/>
        <w:gridCol w:w="1433"/>
        <w:gridCol w:w="2224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78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Форма и название мероприятия</w:t>
            </w:r>
          </w:p>
        </w:tc>
        <w:tc>
          <w:tcPr>
            <w:tcW w:w="160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Дата и время проведения</w:t>
            </w:r>
          </w:p>
        </w:tc>
        <w:tc>
          <w:tcPr>
            <w:tcW w:w="159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Место проведения</w:t>
            </w:r>
          </w:p>
        </w:tc>
        <w:tc>
          <w:tcPr>
            <w:tcW w:w="143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Аудитория</w:t>
            </w:r>
          </w:p>
        </w:tc>
        <w:tc>
          <w:tcPr>
            <w:tcW w:w="222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Ответственный</w:t>
            </w:r>
          </w:p>
        </w:tc>
      </w:tr>
    </w:tbl>
    <w:tbl>
      <w:tblPr>
        <w:tblStyle w:val="3"/>
        <w:tblpPr w:leftFromText="180" w:rightFromText="180" w:vertAnchor="text" w:horzAnchor="margin" w:tblpX="-564" w:tblpY="81"/>
        <w:tblW w:w="10638" w:type="dxa"/>
        <w:tblInd w:w="0" w:type="dxa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817"/>
        <w:gridCol w:w="1617"/>
        <w:gridCol w:w="1566"/>
        <w:gridCol w:w="1436"/>
        <w:gridCol w:w="2202"/>
      </w:tblGrid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Theme="minorHAnsi"/>
                <w:sz w:val="24"/>
                <w:szCs w:val="24"/>
              </w:rPr>
            </w:pPr>
            <w:r>
              <w:rPr>
                <w:rFonts w:ascii="Times New Roman" w:hAnsi="Times New Roman" w:eastAsiaTheme="minorHAnsi"/>
                <w:sz w:val="24"/>
                <w:szCs w:val="24"/>
              </w:rPr>
              <w:t xml:space="preserve">Развлекательная программа </w:t>
            </w:r>
          </w:p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Theme="minorHAnsi"/>
                <w:sz w:val="24"/>
                <w:szCs w:val="24"/>
              </w:rPr>
            </w:pPr>
            <w:r>
              <w:rPr>
                <w:rFonts w:ascii="Times New Roman" w:hAnsi="Times New Roman" w:eastAsiaTheme="minorHAnsi"/>
                <w:sz w:val="24"/>
                <w:szCs w:val="24"/>
              </w:rPr>
              <w:t>«А у нас – спортивный час!»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02 июня</w:t>
            </w:r>
          </w:p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12:00</w:t>
            </w:r>
          </w:p>
        </w:tc>
        <w:tc>
          <w:tcPr>
            <w:tcW w:w="15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jc w:val="center"/>
              <w:rPr>
                <w:rFonts w:ascii="Times New Roman" w:hAnsi="Times New Roman" w:eastAsiaTheme="minorHAnsi"/>
                <w:sz w:val="24"/>
                <w:szCs w:val="24"/>
              </w:rPr>
            </w:pPr>
            <w:r>
              <w:rPr>
                <w:rFonts w:ascii="Times New Roman" w:hAnsi="Times New Roman" w:eastAsiaTheme="minorHAnsi"/>
                <w:sz w:val="24"/>
                <w:szCs w:val="24"/>
              </w:rPr>
              <w:t>Зрительный зал</w:t>
            </w:r>
          </w:p>
        </w:tc>
        <w:tc>
          <w:tcPr>
            <w:tcW w:w="143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Все</w:t>
            </w:r>
          </w:p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категории</w:t>
            </w:r>
          </w:p>
        </w:tc>
        <w:tc>
          <w:tcPr>
            <w:tcW w:w="220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Овсянникова М.И.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Theme="minorHAnsi"/>
                <w:sz w:val="24"/>
                <w:szCs w:val="24"/>
              </w:rPr>
            </w:pPr>
            <w:r>
              <w:rPr>
                <w:rFonts w:ascii="Times New Roman" w:hAnsi="Times New Roman" w:eastAsiaTheme="minorHAnsi"/>
                <w:sz w:val="24"/>
                <w:szCs w:val="24"/>
              </w:rPr>
              <w:t xml:space="preserve">Игровая программа </w:t>
            </w:r>
          </w:p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HAnsi"/>
                <w:sz w:val="24"/>
                <w:szCs w:val="24"/>
              </w:rPr>
              <w:t>«Вытворяшки»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03 июня</w:t>
            </w:r>
          </w:p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5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jc w:val="center"/>
              <w:rPr>
                <w:rFonts w:ascii="Times New Roman" w:hAnsi="Times New Roman" w:eastAsiaTheme="minorHAnsi"/>
                <w:sz w:val="24"/>
                <w:szCs w:val="24"/>
              </w:rPr>
            </w:pPr>
            <w:r>
              <w:rPr>
                <w:rFonts w:ascii="Times New Roman" w:hAnsi="Times New Roman" w:eastAsiaTheme="minorHAnsi"/>
                <w:sz w:val="24"/>
                <w:szCs w:val="24"/>
              </w:rPr>
              <w:t>Спортивный за</w:t>
            </w:r>
            <w:bookmarkStart w:id="0" w:name="_GoBack"/>
            <w:bookmarkEnd w:id="0"/>
            <w:r>
              <w:rPr>
                <w:rFonts w:ascii="Times New Roman" w:hAnsi="Times New Roman" w:eastAsiaTheme="minorHAnsi"/>
                <w:sz w:val="24"/>
                <w:szCs w:val="24"/>
              </w:rPr>
              <w:t>л</w:t>
            </w:r>
          </w:p>
        </w:tc>
        <w:tc>
          <w:tcPr>
            <w:tcW w:w="143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дети</w:t>
            </w:r>
          </w:p>
        </w:tc>
        <w:tc>
          <w:tcPr>
            <w:tcW w:w="220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Овсянникова М.И.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Игровая программа </w:t>
            </w:r>
          </w:p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«Веселые шумелки»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jc w:val="center"/>
              <w:rPr>
                <w:rFonts w:ascii="Times New Roman" w:hAnsi="Times New Roman" w:eastAsiaTheme="minorHAnsi"/>
                <w:sz w:val="24"/>
                <w:szCs w:val="24"/>
              </w:rPr>
            </w:pPr>
            <w:r>
              <w:rPr>
                <w:rFonts w:ascii="Times New Roman" w:hAnsi="Times New Roman" w:eastAsiaTheme="minorHAnsi"/>
                <w:sz w:val="24"/>
                <w:szCs w:val="24"/>
              </w:rPr>
              <w:t>05 июня</w:t>
            </w:r>
          </w:p>
          <w:p>
            <w:pPr>
              <w:jc w:val="center"/>
              <w:rPr>
                <w:rFonts w:ascii="Times New Roman" w:hAnsi="Times New Roman" w:eastAsiaTheme="minorHAnsi"/>
                <w:sz w:val="24"/>
                <w:szCs w:val="24"/>
              </w:rPr>
            </w:pPr>
            <w:r>
              <w:rPr>
                <w:rFonts w:ascii="Times New Roman" w:hAnsi="Times New Roman" w:eastAsiaTheme="minorHAnsi"/>
                <w:sz w:val="24"/>
                <w:szCs w:val="24"/>
              </w:rPr>
              <w:t>10:00</w:t>
            </w:r>
          </w:p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15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Фойе</w:t>
            </w:r>
          </w:p>
        </w:tc>
        <w:tc>
          <w:tcPr>
            <w:tcW w:w="143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Дети, подростки.</w:t>
            </w:r>
          </w:p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220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Киселева Н.В.</w:t>
            </w:r>
          </w:p>
          <w:p>
            <w:pPr>
              <w:spacing w:after="0" w:line="240" w:lineRule="auto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HAnsi"/>
                <w:sz w:val="24"/>
                <w:szCs w:val="24"/>
              </w:rPr>
              <w:t>Развлекательная программа «Дружба начинается с улыбки»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jc w:val="center"/>
              <w:rPr>
                <w:rFonts w:ascii="Times New Roman" w:hAnsi="Times New Roman" w:eastAsiaTheme="minorHAnsi"/>
                <w:sz w:val="24"/>
                <w:szCs w:val="24"/>
              </w:rPr>
            </w:pPr>
            <w:r>
              <w:rPr>
                <w:rFonts w:ascii="Times New Roman" w:hAnsi="Times New Roman" w:eastAsiaTheme="minorHAnsi"/>
                <w:sz w:val="24"/>
                <w:szCs w:val="24"/>
              </w:rPr>
              <w:t>08 июня</w:t>
            </w:r>
          </w:p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Theme="minorHAnsi"/>
                <w:sz w:val="24"/>
                <w:szCs w:val="24"/>
              </w:rPr>
              <w:t>12:00</w:t>
            </w:r>
          </w:p>
        </w:tc>
        <w:tc>
          <w:tcPr>
            <w:tcW w:w="15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HAnsi"/>
                <w:sz w:val="24"/>
                <w:szCs w:val="24"/>
              </w:rPr>
              <w:t>Конференц-зал</w:t>
            </w:r>
          </w:p>
        </w:tc>
        <w:tc>
          <w:tcPr>
            <w:tcW w:w="143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Все категории</w:t>
            </w:r>
          </w:p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220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Киселева Н.В.</w:t>
            </w:r>
          </w:p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Theme="minorHAnsi"/>
                <w:sz w:val="24"/>
                <w:szCs w:val="24"/>
              </w:rPr>
            </w:pPr>
            <w:r>
              <w:rPr>
                <w:rFonts w:ascii="Times New Roman" w:hAnsi="Times New Roman" w:eastAsiaTheme="minorHAnsi"/>
                <w:sz w:val="24"/>
                <w:szCs w:val="24"/>
              </w:rPr>
              <w:t xml:space="preserve">Флешмоб </w:t>
            </w:r>
          </w:p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Theme="minorHAnsi"/>
                <w:sz w:val="24"/>
                <w:szCs w:val="24"/>
              </w:rPr>
            </w:pPr>
            <w:r>
              <w:rPr>
                <w:rFonts w:ascii="Times New Roman" w:hAnsi="Times New Roman" w:eastAsiaTheme="minorHAnsi"/>
                <w:sz w:val="24"/>
                <w:szCs w:val="24"/>
              </w:rPr>
              <w:t>«Вперед, Россия»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jc w:val="center"/>
              <w:rPr>
                <w:rFonts w:ascii="Times New Roman" w:hAnsi="Times New Roman" w:eastAsiaTheme="minorHAnsi"/>
                <w:sz w:val="24"/>
                <w:szCs w:val="24"/>
              </w:rPr>
            </w:pPr>
            <w:r>
              <w:rPr>
                <w:rFonts w:ascii="Times New Roman" w:hAnsi="Times New Roman" w:eastAsiaTheme="minorHAnsi"/>
                <w:sz w:val="24"/>
                <w:szCs w:val="24"/>
              </w:rPr>
              <w:t>12 июня</w:t>
            </w:r>
          </w:p>
          <w:p>
            <w:pPr>
              <w:jc w:val="center"/>
              <w:rPr>
                <w:rFonts w:ascii="Times New Roman" w:hAnsi="Times New Roman" w:eastAsiaTheme="minorHAnsi"/>
                <w:sz w:val="24"/>
                <w:szCs w:val="24"/>
              </w:rPr>
            </w:pPr>
            <w:r>
              <w:rPr>
                <w:rFonts w:ascii="Times New Roman" w:hAnsi="Times New Roman" w:eastAsiaTheme="minorHAnsi"/>
                <w:sz w:val="24"/>
                <w:szCs w:val="24"/>
              </w:rPr>
              <w:t>10:00</w:t>
            </w:r>
          </w:p>
        </w:tc>
        <w:tc>
          <w:tcPr>
            <w:tcW w:w="15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Theme="minorHAnsi"/>
                <w:sz w:val="24"/>
                <w:szCs w:val="24"/>
              </w:rPr>
            </w:pPr>
            <w:r>
              <w:rPr>
                <w:rFonts w:ascii="Times New Roman" w:hAnsi="Times New Roman" w:eastAsiaTheme="minorHAnsi"/>
                <w:sz w:val="24"/>
                <w:szCs w:val="24"/>
              </w:rPr>
              <w:t>Площадь перед ДК</w:t>
            </w:r>
          </w:p>
        </w:tc>
        <w:tc>
          <w:tcPr>
            <w:tcW w:w="143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Все категории</w:t>
            </w:r>
          </w:p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220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Киселева Н.В.</w:t>
            </w:r>
          </w:p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Theme="minorHAnsi"/>
                <w:sz w:val="24"/>
                <w:szCs w:val="24"/>
              </w:rPr>
            </w:pPr>
            <w:r>
              <w:rPr>
                <w:rFonts w:ascii="Times New Roman" w:hAnsi="Times New Roman" w:eastAsiaTheme="minorHAnsi"/>
                <w:sz w:val="24"/>
                <w:szCs w:val="24"/>
              </w:rPr>
              <w:t xml:space="preserve">Спортивно-развлекательная программа </w:t>
            </w:r>
          </w:p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Theme="minorHAnsi"/>
                <w:sz w:val="24"/>
                <w:szCs w:val="24"/>
              </w:rPr>
            </w:pPr>
            <w:r>
              <w:rPr>
                <w:rFonts w:ascii="Times New Roman" w:hAnsi="Times New Roman" w:eastAsiaTheme="minorHAnsi"/>
                <w:sz w:val="24"/>
                <w:szCs w:val="24"/>
              </w:rPr>
              <w:t>«Мы – будущее России»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jc w:val="center"/>
              <w:rPr>
                <w:rFonts w:ascii="Times New Roman" w:hAnsi="Times New Roman" w:eastAsiaTheme="minorHAnsi"/>
                <w:sz w:val="24"/>
                <w:szCs w:val="24"/>
              </w:rPr>
            </w:pPr>
            <w:r>
              <w:rPr>
                <w:rFonts w:ascii="Times New Roman" w:hAnsi="Times New Roman" w:eastAsiaTheme="minorHAnsi"/>
                <w:sz w:val="24"/>
                <w:szCs w:val="24"/>
              </w:rPr>
              <w:t xml:space="preserve">12 июня </w:t>
            </w:r>
          </w:p>
          <w:p>
            <w:pPr>
              <w:jc w:val="center"/>
              <w:rPr>
                <w:rFonts w:ascii="Times New Roman" w:hAnsi="Times New Roman" w:eastAsiaTheme="minorHAnsi"/>
                <w:sz w:val="24"/>
                <w:szCs w:val="24"/>
              </w:rPr>
            </w:pPr>
            <w:r>
              <w:rPr>
                <w:rFonts w:ascii="Times New Roman" w:hAnsi="Times New Roman" w:eastAsiaTheme="minorHAnsi"/>
                <w:sz w:val="24"/>
                <w:szCs w:val="24"/>
              </w:rPr>
              <w:t>11:00</w:t>
            </w:r>
          </w:p>
        </w:tc>
        <w:tc>
          <w:tcPr>
            <w:tcW w:w="15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Theme="minorHAnsi"/>
                <w:sz w:val="24"/>
                <w:szCs w:val="24"/>
              </w:rPr>
            </w:pPr>
            <w:r>
              <w:rPr>
                <w:rFonts w:ascii="Times New Roman" w:hAnsi="Times New Roman" w:eastAsiaTheme="minorHAnsi"/>
                <w:sz w:val="24"/>
                <w:szCs w:val="24"/>
              </w:rPr>
              <w:t>Площадь перед ДК</w:t>
            </w:r>
          </w:p>
        </w:tc>
        <w:tc>
          <w:tcPr>
            <w:tcW w:w="143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Все категории</w:t>
            </w:r>
          </w:p>
        </w:tc>
        <w:tc>
          <w:tcPr>
            <w:tcW w:w="220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Киселева Н.В.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Мастер-класс по оригами </w:t>
            </w:r>
          </w:p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«Коняшки из бумажки»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  <w:t>15 июня</w:t>
            </w:r>
          </w:p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  <w:t>12:00</w:t>
            </w:r>
          </w:p>
        </w:tc>
        <w:tc>
          <w:tcPr>
            <w:tcW w:w="15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Конференц зал</w:t>
            </w:r>
          </w:p>
        </w:tc>
        <w:tc>
          <w:tcPr>
            <w:tcW w:w="143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Все категории</w:t>
            </w:r>
          </w:p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220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Голубева Е.С..</w:t>
            </w:r>
          </w:p>
          <w:p>
            <w:pPr>
              <w:spacing w:after="0" w:line="240" w:lineRule="auto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Кинопоказ документального фильма «Теплоход «Армения». Вспомнить всех.»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jc w:val="center"/>
              <w:rPr>
                <w:rFonts w:ascii="Times New Roman" w:hAnsi="Times New Roman" w:eastAsiaTheme="minorHAnsi"/>
                <w:sz w:val="24"/>
                <w:szCs w:val="24"/>
              </w:rPr>
            </w:pPr>
            <w:r>
              <w:rPr>
                <w:rFonts w:ascii="Times New Roman" w:hAnsi="Times New Roman" w:eastAsiaTheme="minorHAnsi"/>
                <w:sz w:val="24"/>
                <w:szCs w:val="24"/>
              </w:rPr>
              <w:t>22 июня</w:t>
            </w:r>
          </w:p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hAnsi="Times New Roman" w:eastAsiaTheme="minorHAnsi"/>
                <w:sz w:val="24"/>
                <w:szCs w:val="24"/>
              </w:rPr>
              <w:t>12:00</w:t>
            </w:r>
          </w:p>
        </w:tc>
        <w:tc>
          <w:tcPr>
            <w:tcW w:w="15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Конференц зал</w:t>
            </w:r>
          </w:p>
        </w:tc>
        <w:tc>
          <w:tcPr>
            <w:tcW w:w="143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Все категории</w:t>
            </w:r>
          </w:p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220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Жигалова А.В.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Вечер настольных игр</w:t>
            </w:r>
          </w:p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«Игротека»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jc w:val="center"/>
              <w:rPr>
                <w:rFonts w:ascii="Times New Roman" w:hAnsi="Times New Roman" w:eastAsiaTheme="minorHAnsi"/>
                <w:sz w:val="24"/>
                <w:szCs w:val="24"/>
              </w:rPr>
            </w:pPr>
            <w:r>
              <w:rPr>
                <w:rFonts w:ascii="Times New Roman" w:hAnsi="Times New Roman" w:eastAsiaTheme="minorHAnsi"/>
                <w:sz w:val="24"/>
                <w:szCs w:val="24"/>
              </w:rPr>
              <w:t>27 июня</w:t>
            </w:r>
          </w:p>
          <w:p>
            <w:pPr>
              <w:jc w:val="center"/>
              <w:rPr>
                <w:rFonts w:ascii="Times New Roman" w:hAnsi="Times New Roman" w:eastAsiaTheme="minorHAnsi"/>
                <w:sz w:val="24"/>
                <w:szCs w:val="24"/>
              </w:rPr>
            </w:pPr>
            <w:r>
              <w:rPr>
                <w:rFonts w:ascii="Times New Roman" w:hAnsi="Times New Roman" w:eastAsiaTheme="minorHAnsi"/>
                <w:sz w:val="24"/>
                <w:szCs w:val="24"/>
              </w:rPr>
              <w:t>1:00</w:t>
            </w:r>
          </w:p>
        </w:tc>
        <w:tc>
          <w:tcPr>
            <w:tcW w:w="15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rPr>
                <w:rFonts w:ascii="Times New Roman" w:hAnsi="Times New Roman" w:eastAsiaTheme="minorHAnsi"/>
                <w:sz w:val="24"/>
                <w:szCs w:val="24"/>
              </w:rPr>
            </w:pPr>
            <w:r>
              <w:rPr>
                <w:rFonts w:ascii="Times New Roman" w:hAnsi="Times New Roman" w:eastAsiaTheme="minorHAnsi"/>
                <w:sz w:val="24"/>
                <w:szCs w:val="24"/>
              </w:rPr>
              <w:t>Конференц зал</w:t>
            </w:r>
          </w:p>
        </w:tc>
        <w:tc>
          <w:tcPr>
            <w:tcW w:w="143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Все категории</w:t>
            </w:r>
          </w:p>
        </w:tc>
        <w:tc>
          <w:tcPr>
            <w:tcW w:w="220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Шлякова А.В.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Информационный час </w:t>
            </w:r>
          </w:p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«Дети и социальные сети»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jc w:val="center"/>
              <w:rPr>
                <w:rFonts w:ascii="Times New Roman" w:hAnsi="Times New Roman" w:eastAsiaTheme="minorHAnsi"/>
                <w:sz w:val="24"/>
                <w:szCs w:val="24"/>
              </w:rPr>
            </w:pPr>
            <w:r>
              <w:rPr>
                <w:rFonts w:ascii="Times New Roman" w:hAnsi="Times New Roman" w:eastAsiaTheme="minorHAnsi"/>
                <w:sz w:val="24"/>
                <w:szCs w:val="24"/>
              </w:rPr>
              <w:t>29 июня</w:t>
            </w:r>
          </w:p>
          <w:p>
            <w:pPr>
              <w:jc w:val="center"/>
              <w:rPr>
                <w:rFonts w:ascii="Times New Roman" w:hAnsi="Times New Roman" w:eastAsiaTheme="minorHAnsi"/>
                <w:sz w:val="24"/>
                <w:szCs w:val="24"/>
              </w:rPr>
            </w:pPr>
            <w:r>
              <w:rPr>
                <w:rFonts w:ascii="Times New Roman" w:hAnsi="Times New Roman" w:eastAsiaTheme="minorHAnsi"/>
                <w:sz w:val="24"/>
                <w:szCs w:val="24"/>
              </w:rPr>
              <w:t>12:00</w:t>
            </w:r>
          </w:p>
        </w:tc>
        <w:tc>
          <w:tcPr>
            <w:tcW w:w="15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jc w:val="center"/>
              <w:rPr>
                <w:rFonts w:ascii="Times New Roman" w:hAnsi="Times New Roman" w:eastAsiaTheme="minorHAnsi"/>
                <w:sz w:val="24"/>
                <w:szCs w:val="24"/>
              </w:rPr>
            </w:pPr>
            <w:r>
              <w:rPr>
                <w:rFonts w:ascii="Times New Roman" w:hAnsi="Times New Roman" w:eastAsiaTheme="minorHAnsi"/>
                <w:sz w:val="24"/>
                <w:szCs w:val="24"/>
              </w:rPr>
              <w:t>Конференц зал</w:t>
            </w:r>
          </w:p>
        </w:tc>
        <w:tc>
          <w:tcPr>
            <w:tcW w:w="143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Все категории</w:t>
            </w:r>
          </w:p>
        </w:tc>
        <w:tc>
          <w:tcPr>
            <w:tcW w:w="220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Жигалова А.В</w:t>
            </w:r>
          </w:p>
        </w:tc>
      </w:tr>
    </w:tbl>
    <w:p>
      <w:pPr>
        <w:spacing w:after="0" w:line="240" w:lineRule="auto"/>
        <w:jc w:val="center"/>
        <w:rPr>
          <w:rFonts w:ascii="Times New Roman" w:hAnsi="Times New Roman"/>
          <w:i/>
          <w:sz w:val="24"/>
          <w:szCs w:val="24"/>
        </w:rPr>
      </w:pPr>
    </w:p>
    <w:p>
      <w:pPr>
        <w:pStyle w:val="7"/>
        <w:spacing w:before="0" w:beforeAutospacing="0" w:after="0" w:afterAutospacing="0"/>
        <w:textAlignment w:val="baseline"/>
        <w:rPr>
          <w:rStyle w:val="8"/>
        </w:rPr>
      </w:pPr>
    </w:p>
    <w:p>
      <w:pPr>
        <w:pStyle w:val="7"/>
        <w:spacing w:before="0" w:beforeAutospacing="0" w:after="0" w:afterAutospacing="0"/>
        <w:textAlignment w:val="baseline"/>
        <w:rPr>
          <w:rStyle w:val="8"/>
        </w:rPr>
      </w:pPr>
    </w:p>
    <w:p>
      <w:pPr>
        <w:spacing w:after="0" w:line="240" w:lineRule="auto"/>
        <w:jc w:val="center"/>
        <w:rPr>
          <w:rFonts w:ascii="Times New Roman" w:hAnsi="Times New Roman" w:eastAsia="Times New Roman"/>
          <w:b/>
          <w:color w:val="000000"/>
          <w:sz w:val="24"/>
          <w:szCs w:val="24"/>
        </w:rPr>
      </w:pPr>
    </w:p>
    <w:p>
      <w:pPr>
        <w:pStyle w:val="7"/>
        <w:textAlignment w:val="baseline"/>
      </w:pPr>
      <w:r>
        <w:t xml:space="preserve">                                                                          </w:t>
      </w:r>
    </w:p>
    <w:sectPr>
      <w:pgSz w:w="11906" w:h="16838"/>
      <w:pgMar w:top="284" w:right="566" w:bottom="567" w:left="993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CC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Segoe UI">
    <w:panose1 w:val="020B0502040204020203"/>
    <w:charset w:val="CC"/>
    <w:family w:val="swiss"/>
    <w:pitch w:val="default"/>
    <w:sig w:usb0="E4002EFF" w:usb1="C000E47F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hideSpellingErrors/>
  <w:hideGrammaticalErrors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92D69"/>
    <w:rsid w:val="00043EC0"/>
    <w:rsid w:val="000B2A4F"/>
    <w:rsid w:val="000B4A06"/>
    <w:rsid w:val="000D2610"/>
    <w:rsid w:val="000F3213"/>
    <w:rsid w:val="0016541D"/>
    <w:rsid w:val="001A1739"/>
    <w:rsid w:val="00201B33"/>
    <w:rsid w:val="00257645"/>
    <w:rsid w:val="0027250E"/>
    <w:rsid w:val="00281E6F"/>
    <w:rsid w:val="002870BC"/>
    <w:rsid w:val="00296F58"/>
    <w:rsid w:val="002A4397"/>
    <w:rsid w:val="002B63DD"/>
    <w:rsid w:val="002D7A6E"/>
    <w:rsid w:val="002F3EC3"/>
    <w:rsid w:val="00314310"/>
    <w:rsid w:val="0032311B"/>
    <w:rsid w:val="00357839"/>
    <w:rsid w:val="003C32B9"/>
    <w:rsid w:val="003C6DEC"/>
    <w:rsid w:val="0042772F"/>
    <w:rsid w:val="00442942"/>
    <w:rsid w:val="00447D90"/>
    <w:rsid w:val="004A0AED"/>
    <w:rsid w:val="004A23C5"/>
    <w:rsid w:val="00527627"/>
    <w:rsid w:val="00567585"/>
    <w:rsid w:val="005E0037"/>
    <w:rsid w:val="005E01FB"/>
    <w:rsid w:val="005E73A6"/>
    <w:rsid w:val="00606145"/>
    <w:rsid w:val="00671317"/>
    <w:rsid w:val="006840FB"/>
    <w:rsid w:val="00690D81"/>
    <w:rsid w:val="006A4CE4"/>
    <w:rsid w:val="006B1E17"/>
    <w:rsid w:val="006F50E3"/>
    <w:rsid w:val="007624A5"/>
    <w:rsid w:val="00792D69"/>
    <w:rsid w:val="007D7F27"/>
    <w:rsid w:val="00803903"/>
    <w:rsid w:val="00850B0A"/>
    <w:rsid w:val="008565FA"/>
    <w:rsid w:val="00891C80"/>
    <w:rsid w:val="008C012B"/>
    <w:rsid w:val="008D1CB9"/>
    <w:rsid w:val="008F020C"/>
    <w:rsid w:val="008F69AD"/>
    <w:rsid w:val="00927597"/>
    <w:rsid w:val="00947DFB"/>
    <w:rsid w:val="00981B70"/>
    <w:rsid w:val="009D4F7B"/>
    <w:rsid w:val="00AA3FCC"/>
    <w:rsid w:val="00AB1E5D"/>
    <w:rsid w:val="00AC08B4"/>
    <w:rsid w:val="00AD39F7"/>
    <w:rsid w:val="00AE103E"/>
    <w:rsid w:val="00B37036"/>
    <w:rsid w:val="00B5757B"/>
    <w:rsid w:val="00C750F6"/>
    <w:rsid w:val="00C9069C"/>
    <w:rsid w:val="00CB603B"/>
    <w:rsid w:val="00D40C9E"/>
    <w:rsid w:val="00D513CC"/>
    <w:rsid w:val="00E05AC5"/>
    <w:rsid w:val="00E2717A"/>
    <w:rsid w:val="00E53BD9"/>
    <w:rsid w:val="00E8174D"/>
    <w:rsid w:val="00EC40D0"/>
    <w:rsid w:val="00EE315A"/>
    <w:rsid w:val="00EF2023"/>
    <w:rsid w:val="00F4206E"/>
    <w:rsid w:val="00FB6755"/>
    <w:rsid w:val="23857278"/>
    <w:rsid w:val="2E6206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="Calibri" w:hAnsi="Calibri" w:eastAsia="Calibri" w:cs="Times New Roman"/>
      <w:sz w:val="22"/>
      <w:szCs w:val="22"/>
      <w:lang w:val="ru-RU" w:eastAsia="en-US" w:bidi="ar-SA"/>
    </w:rPr>
  </w:style>
  <w:style w:type="character" w:default="1" w:styleId="2">
    <w:name w:val="Default Paragraph Font"/>
    <w:semiHidden/>
    <w:unhideWhenUsed/>
    <w:uiPriority w:val="1"/>
  </w:style>
  <w:style w:type="table" w:default="1" w:styleId="3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alloon Text"/>
    <w:basedOn w:val="1"/>
    <w:link w:val="12"/>
    <w:semiHidden/>
    <w:unhideWhenUsed/>
    <w:uiPriority w:val="99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5">
    <w:name w:val="Normal (Web)"/>
    <w:basedOn w:val="1"/>
    <w:semiHidden/>
    <w:unhideWhenUsed/>
    <w:qFormat/>
    <w:uiPriority w:val="99"/>
    <w:pPr>
      <w:spacing w:before="100" w:beforeAutospacing="1" w:after="100" w:afterAutospacing="1"/>
    </w:pPr>
    <w:rPr>
      <w:rFonts w:ascii="Times New Roman" w:hAnsi="Times New Roman" w:eastAsia="Times New Roman"/>
      <w:sz w:val="24"/>
      <w:szCs w:val="24"/>
    </w:rPr>
  </w:style>
  <w:style w:type="table" w:styleId="6">
    <w:name w:val="Table Grid"/>
    <w:basedOn w:val="3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7">
    <w:name w:val="paragraph"/>
    <w:basedOn w:val="1"/>
    <w:uiPriority w:val="0"/>
    <w:pPr>
      <w:spacing w:before="100" w:beforeAutospacing="1" w:after="100" w:afterAutospacing="1" w:line="240" w:lineRule="auto"/>
    </w:pPr>
    <w:rPr>
      <w:rFonts w:ascii="Times New Roman" w:hAnsi="Times New Roman" w:eastAsia="Times New Roman"/>
      <w:sz w:val="24"/>
      <w:szCs w:val="24"/>
      <w:lang w:eastAsia="ru-RU"/>
    </w:rPr>
  </w:style>
  <w:style w:type="character" w:customStyle="1" w:styleId="8">
    <w:name w:val="normaltextrun"/>
    <w:basedOn w:val="2"/>
    <w:uiPriority w:val="0"/>
  </w:style>
  <w:style w:type="character" w:customStyle="1" w:styleId="9">
    <w:name w:val="eop"/>
    <w:basedOn w:val="2"/>
    <w:uiPriority w:val="0"/>
  </w:style>
  <w:style w:type="character" w:customStyle="1" w:styleId="10">
    <w:name w:val="spellingerror"/>
    <w:basedOn w:val="2"/>
    <w:uiPriority w:val="0"/>
  </w:style>
  <w:style w:type="character" w:customStyle="1" w:styleId="11">
    <w:name w:val="apple-converted-space"/>
    <w:basedOn w:val="2"/>
    <w:qFormat/>
    <w:uiPriority w:val="0"/>
  </w:style>
  <w:style w:type="character" w:customStyle="1" w:styleId="12">
    <w:name w:val="Текст выноски Знак"/>
    <w:basedOn w:val="2"/>
    <w:link w:val="4"/>
    <w:semiHidden/>
    <w:qFormat/>
    <w:uiPriority w:val="99"/>
    <w:rPr>
      <w:rFonts w:ascii="Tahoma" w:hAnsi="Tahoma" w:eastAsia="Calibri" w:cs="Tahoma"/>
      <w:sz w:val="16"/>
      <w:szCs w:val="16"/>
    </w:rPr>
  </w:style>
  <w:style w:type="table" w:customStyle="1" w:styleId="13">
    <w:name w:val="_Style 12"/>
    <w:basedOn w:val="14"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">
    <w:name w:val="Table Normal"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C67CB1C-FC2B-4EF2-96A6-02A5E785AF94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204</Words>
  <Characters>1163</Characters>
  <Lines>9</Lines>
  <Paragraphs>2</Paragraphs>
  <TotalTime>10</TotalTime>
  <ScaleCrop>false</ScaleCrop>
  <LinksUpToDate>false</LinksUpToDate>
  <CharactersWithSpaces>1365</CharactersWithSpaces>
  <Application>WPS Office_12.2.0.16909_F1E327BC-269C-435d-A152-05C5408002CA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2024-05-24T08:07:00Z</dcterms:created>
  <dc:creator>ASER</dc:creator>
  <cp:lastModifiedBy>WPS_1690284063</cp:lastModifiedBy>
  <cp:lastPrinted>2023-10-26T13:17:00Z</cp:lastPrinted>
  <dcterms:modified xsi:type="dcterms:W3CDTF">2024-05-29T06:37:15Z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1049-12.2.0.16909</vt:lpwstr>
  </property>
  <property fmtid="{D5CDD505-2E9C-101B-9397-08002B2CF9AE}" pid="3" name="ICV">
    <vt:lpwstr>0D577F3EAE9340D59BEC3FA414BEA38A_12</vt:lpwstr>
  </property>
</Properties>
</file>